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6AE" w:rsidRDefault="00A706AE">
      <w:r>
        <w:t>«ОБ УТВЕРЖДЕНИИ ПОРЯДКА ПРОВЕДЕНИЯ АТТЕСТАЦИИ ПЕДАГОГИЧЕСКИХ РАБОТНИКОВ ОРГАНИЗАЦИЙ, ОСУЩЕСТВЛЯЮЩИХ ОБРАЗОВАТЕЛЬНУЮ ДЕЯТЕЛЬНОСТЬ»</w:t>
      </w:r>
      <w:bookmarkStart w:id="0" w:name="_GoBack"/>
      <w:bookmarkEnd w:id="0"/>
    </w:p>
    <w:p w:rsidR="00A706AE" w:rsidRDefault="00A706AE">
      <w:r>
        <w:t>Приказ Министерства образования и науки Российской Федерации от 7 апреля 2014 г. № 276 Зарегистрировано Министерством юстиции Российской Федерации 23 мая 2014 г. Регистрационный № 32408 В соответствии с частью 4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приказываю: 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 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 3. Признать утратившим силу приказ Министерства образования и науки Российской Федерации от 24 марта 2010 г. №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 16999). Министр Д.В.Ливанов Приложение Утвержден приказом Министерства образования и науки Российской Федерации от 7 апреля 2014 г. № 276 ПОРЯДОК ПРОВЕДЕНИЯ АТТЕСТАЦИИ ПЕДАГОГИЧЕСКИХ РАБОТНИКОВ ОРГАНИЗАЦИЙ, ОСУЩЕСТВЛЯЮЩИХ ОБРАЗОВАТЕЛЬНУЮ ДЕЯТЕЛЬНОСТЬ I. Общие положения 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 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 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 преподавательского состава) в целях установления квалификационной категории*(1). 3. Основными задачами проведения аттестации являются: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 определение необходимости повышения квалификации педагогических работников; повышение эффективности и качества педагогической деятельности; выявление перспектив использования потенциальных возможностей педагогических работников; 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 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 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II. Аттестация педагогических работников в целях подтверждения соответствия занимаемой должности 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организации)*(2). 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 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 8. Аттестация педагогических работников проводится в соответствии с распорядительным актом работодателя. 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 10. Для проведения аттестации на каждого педагогического работника работодатель вносит в аттестационную комиссию организации представление. 11. В представлении содержатся следующие сведения о педагогическом работнике: а) фамилия, имя, отчество (при наличии); б) наименование должности на дату проведения аттестации; в) дата заключения по этой должности трудового договора; г) уровень образования и (или) квалификации по специальности или направлению подготовки; д) информация о получении дополнительного профессионального образования по профилю педагогической деятельности; е) результаты предыдущих аттестаций (в случае их проведения); 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 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 13. Аттестация проводится на заседании аттестационной комиссии организации с участием педагогического работника. 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 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 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 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 15. По результатам аттестации педагогического работника аттестационная комиссия организации принимает одно из следующих решений: соответствует занимаемой должности (указывается должность педагогического работника); не соответствует занимаемой должности (указывается должность педагогического работника). 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 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 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 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 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 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 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 22. Аттестацию в целях подтверждения соответствия занимаемой должности не проходят следующие педагогические работники: а) педагогические работники, имеющие квалификационные категории; б) проработавшие в занимаемой должности менее двух лет в организации, в которой проводится аттестация; в) беременные женщины; г) женщины, находящиеся в отпуске по беременности и родам; д) лица, находящиеся в отпуске по уходу за ребенком до достижения им возраста трех лет; е) отсутствовавшие на рабочем месте более четырех месяцев подряд в связи с заболеванием. 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 Аттестация педагогических работников, предусмотренных подпунктом «е» настоящего пункта, возможна не ранее чем через год после их выхода на работу. 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 III. Аттестация педагогических работников в целях установления квалификационной категории 24. Аттестация педагогических работников в целях установления квалификационной категории проводится по их желанию. По результатам аттестации педагогическим работникам устанавливается первая или высшая квалификационная категория. Квалификационная категория устанавливается сроком на 5 лет. Срок действия квалификационной категории продлению не подлежит. 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комиссии)*(4). 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 В состав аттестационных комиссий включается представитель соответствующего профессионального союза. 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 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 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 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 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 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 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 б) осуществляется письменное уведомление педагогических работников о сроке и месте проведения их аттестации. 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 34. Заседание аттестационной комиссии считается правомочным, если на нем присутствуют не менее двух третей от общего числа ее членов. 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 36. Первая квалификационная категория педагогическим работникам устанавливается на основе: стабильных положительных результатов освоения обучающимися образовательных программ по итогам мониторингов, проводимых организацией; 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662*(5); выявления развития у обучающихся способностей к научной (интеллектуальной), творческой, физкультурно-спортивной деятельности; 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 37. Высшая квалификационная категория педагогическим работникам устанавливается на основе: достижения обучающимися положительной динамики результатов освоения образовательных программ по итогам мониторингов, проводимых организацией; 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662*(5); 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 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 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 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 39. По результатам аттестации аттестационная комиссия принимает одно из следующих решений: 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 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 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 При прохождении аттестации педагогический работник, являющийся членом аттестационной комиссии, не участвует в голосовании по своей кандидатуре.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 Решение аттестационной комиссии вступает в силу со дня его вынесения. 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 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 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 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 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 _____________________________ *(1) Часть 1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*(2) Часть 2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*(3) 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*(4) Часть 3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23, ст. 2878; № 27, ст. 3462; № 30, ст. 4036; № 48, ст. 6165; 2014, № 6, ст. 562, ст. 566) *(5) Постановление Правительства Российской Федерации от 5 августа 2013 г. № 662 «Об осуществлении мониторинга системы образования» (Собрание законодательства Российской Федерации, 2013, № 33, ст. 4378)</w:t>
      </w:r>
    </w:p>
    <w:sectPr w:rsidR="00A706AE" w:rsidSect="008D0F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020E"/>
    <w:rsid w:val="004113BE"/>
    <w:rsid w:val="0045065B"/>
    <w:rsid w:val="00861C28"/>
    <w:rsid w:val="008D0F11"/>
    <w:rsid w:val="00A05644"/>
    <w:rsid w:val="00A706AE"/>
    <w:rsid w:val="00C83FF0"/>
    <w:rsid w:val="00E6020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F1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3410</Words>
  <Characters>19441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ПОРЯДКА ПРОВЕДЕНИЯ АТТЕСТАЦИИ ПЕДАГОГИЧЕСКИХ РАБОТНИКОВ ОРГАНИЗАЦИЙ, ОСУЩЕСТВЛЯЮЩИХ ОБРАЗОВАТЕЛЬНУЮ ДЕЯТЕЛЬНОСТЬ»</dc:title>
  <dc:subject/>
  <dc:creator>My Name</dc:creator>
  <cp:keywords/>
  <dc:description/>
  <cp:lastModifiedBy>САДИК</cp:lastModifiedBy>
  <cp:revision>2</cp:revision>
  <dcterms:created xsi:type="dcterms:W3CDTF">2015-11-12T07:59:00Z</dcterms:created>
  <dcterms:modified xsi:type="dcterms:W3CDTF">2015-11-12T07:59:00Z</dcterms:modified>
</cp:coreProperties>
</file>